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F1" w:rsidRPr="00DD2579" w:rsidRDefault="00610F21" w:rsidP="009F7AAC">
      <w:pPr>
        <w:pStyle w:val="ctl"/>
        <w:spacing w:after="0" w:line="240" w:lineRule="auto"/>
        <w:jc w:val="center"/>
        <w:rPr>
          <w:sz w:val="28"/>
          <w:szCs w:val="28"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116205</wp:posOffset>
            </wp:positionV>
            <wp:extent cx="990600" cy="781050"/>
            <wp:effectExtent l="0" t="0" r="0" b="0"/>
            <wp:wrapTight wrapText="bothSides">
              <wp:wrapPolygon edited="0">
                <wp:start x="6646" y="0"/>
                <wp:lineTo x="4569" y="3161"/>
                <wp:lineTo x="4569" y="7902"/>
                <wp:lineTo x="7477" y="8429"/>
                <wp:lineTo x="0" y="14224"/>
                <wp:lineTo x="0" y="18966"/>
                <wp:lineTo x="2077" y="21073"/>
                <wp:lineTo x="13708" y="21073"/>
                <wp:lineTo x="21185" y="21073"/>
                <wp:lineTo x="21185" y="14751"/>
                <wp:lineTo x="13708" y="8429"/>
                <wp:lineTo x="16615" y="7902"/>
                <wp:lineTo x="17031" y="3161"/>
                <wp:lineTo x="14538" y="0"/>
                <wp:lineTo x="6646" y="0"/>
              </wp:wrapPolygon>
            </wp:wrapTight>
            <wp:docPr id="1" name="صورة4" descr="C:\Users\khawlla\Desktop\اللوغو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4" descr="C:\Users\khawlla\Desktop\اللوغو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BF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بعد التدرج و البحث العلمي-  </w:t>
      </w:r>
      <w:r w:rsidR="00920BF1">
        <w:rPr>
          <w:rFonts w:ascii="Sakkal Majalla" w:hAnsi="Sakkal Majalla" w:cs="Sakkal Majalla"/>
          <w:b/>
          <w:bCs/>
          <w:sz w:val="28"/>
          <w:szCs w:val="28"/>
          <w:rtl/>
        </w:rPr>
        <w:t>كلية الآداب واللغات</w:t>
      </w:r>
    </w:p>
    <w:p w:rsidR="00DD2579" w:rsidRDefault="00E569F9" w:rsidP="00E569F9">
      <w:pPr>
        <w:tabs>
          <w:tab w:val="left" w:pos="2369"/>
          <w:tab w:val="center" w:pos="6959"/>
        </w:tabs>
        <w:spacing w:line="24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 w:rsidRPr="00A5311D">
        <w:rPr>
          <w:rFonts w:ascii="Sakkal Majalla" w:hAnsi="Sakkal Majalla" w:cs="Sakkal Majalla"/>
          <w:b/>
          <w:bCs/>
          <w:noProof/>
          <w:sz w:val="28"/>
          <w:szCs w:val="28"/>
        </w:rPr>
        <w:pict>
          <v:rect id="Rectangle 5" o:spid="_x0000_s1026" style="position:absolute;left:0;text-align:left;margin-left:564.9pt;margin-top:.1pt;width:96pt;height:1in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" fillcolor="white [3212]" strokecolor="white [3212]" strokeweight="1pt">
            <v:textbox style="mso-next-textbox:#Rectangle 5">
              <w:txbxContent>
                <w:p w:rsidR="00610F21" w:rsidRDefault="00E569F9" w:rsidP="00610F21">
                  <w:pPr>
                    <w:jc w:val="center"/>
                  </w:pPr>
                  <w:r w:rsidRPr="00E569F9">
                    <w:rPr>
                      <w:rFonts w:cs="Arial"/>
                      <w:rtl/>
                    </w:rPr>
                    <w:drawing>
                      <wp:inline distT="0" distB="0" distL="0" distR="0">
                        <wp:extent cx="866775" cy="866564"/>
                        <wp:effectExtent l="0" t="0" r="0" b="0"/>
                        <wp:docPr id="7" name="Picture 9" descr="D:\administration\شعار جامعة الوادي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administration\شعار جامعة الوادي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4675" cy="874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  <w:r w:rsidR="00DD257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قسم </w:t>
      </w:r>
      <w:r w:rsidR="00DD2579">
        <w:rPr>
          <w:rFonts w:ascii="Sakkal Majalla" w:hAnsi="Sakkal Majalla" w:cs="Sakkal Majalla" w:hint="cs"/>
          <w:b/>
          <w:bCs/>
          <w:sz w:val="28"/>
          <w:szCs w:val="28"/>
          <w:rtl/>
        </w:rPr>
        <w:t>: اللغة الانجليزية</w:t>
      </w:r>
    </w:p>
    <w:p w:rsidR="00920BF1" w:rsidRDefault="00920BF1" w:rsidP="009F7AAC">
      <w:pPr>
        <w:pStyle w:val="ctl"/>
        <w:spacing w:before="280" w:after="0" w:line="120" w:lineRule="auto"/>
        <w:jc w:val="center"/>
        <w:rPr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الملتقى الدولي المتعدد الاختصاصات</w:t>
      </w:r>
      <w:r>
        <w:rPr>
          <w:rFonts w:ascii="Sakkal Majalla" w:hAnsi="Sakkal Majalla" w:cs="Sakkal Majalla"/>
          <w:b/>
          <w:bCs/>
          <w:sz w:val="28"/>
          <w:szCs w:val="28"/>
        </w:rPr>
        <w:t>11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>
        <w:rPr>
          <w:rFonts w:ascii="Sakkal Majalla" w:hAnsi="Sakkal Majalla" w:cs="Sakkal Majalla"/>
          <w:b/>
          <w:bCs/>
          <w:sz w:val="28"/>
          <w:szCs w:val="28"/>
        </w:rPr>
        <w:t>13</w:t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ديسمبر </w:t>
      </w:r>
      <w:r>
        <w:rPr>
          <w:rFonts w:ascii="Sakkal Majalla" w:hAnsi="Sakkal Majalla" w:cs="Sakkal Majalla"/>
          <w:b/>
          <w:bCs/>
          <w:sz w:val="28"/>
          <w:szCs w:val="28"/>
        </w:rPr>
        <w:t>2023</w:t>
      </w:r>
    </w:p>
    <w:p w:rsidR="00920BF1" w:rsidRDefault="00920BF1" w:rsidP="00DD2579">
      <w:pPr>
        <w:pStyle w:val="ctl"/>
        <w:spacing w:before="280" w:after="0" w:line="12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ورشــــــــــة </w:t>
      </w:r>
      <w:r w:rsidR="00DD257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تمكين الباحث - </w:t>
      </w:r>
      <w:r w:rsidR="00DD2579" w:rsidRPr="00D42B0D">
        <w:rPr>
          <w:rFonts w:ascii="Sakkal Majalla" w:hAnsi="Sakkal Majalla" w:cs="Sakkal Majalla"/>
          <w:b/>
          <w:bCs/>
          <w:sz w:val="28"/>
          <w:szCs w:val="28"/>
        </w:rPr>
        <w:t xml:space="preserve">Empowering the </w:t>
      </w:r>
      <w:r w:rsidR="00DD2579">
        <w:rPr>
          <w:rFonts w:ascii="Sakkal Majalla" w:hAnsi="Sakkal Majalla" w:cs="Sakkal Majalla"/>
          <w:b/>
          <w:bCs/>
          <w:sz w:val="28"/>
          <w:szCs w:val="28"/>
        </w:rPr>
        <w:t>R</w:t>
      </w:r>
      <w:r w:rsidR="00DD2579" w:rsidRPr="00D42B0D">
        <w:rPr>
          <w:rFonts w:ascii="Sakkal Majalla" w:hAnsi="Sakkal Majalla" w:cs="Sakkal Majalla"/>
          <w:b/>
          <w:bCs/>
          <w:sz w:val="28"/>
          <w:szCs w:val="28"/>
        </w:rPr>
        <w:t>esearcher</w:t>
      </w:r>
    </w:p>
    <w:p w:rsidR="00920BF1" w:rsidRPr="00F64846" w:rsidRDefault="00F64846" w:rsidP="00920BF1">
      <w:pPr>
        <w:pStyle w:val="ctl"/>
        <w:spacing w:before="280" w:after="0" w:line="120" w:lineRule="auto"/>
        <w:rPr>
          <w:rFonts w:ascii="Sakkal Majalla" w:hAnsi="Sakkal Majalla" w:cs="Sakkal Majalla" w:hint="cs"/>
          <w:b/>
          <w:bCs/>
          <w:sz w:val="28"/>
          <w:szCs w:val="28"/>
        </w:rPr>
      </w:pPr>
      <w:r w:rsidRPr="00F64846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bidiVisual/>
        <w:tblW w:w="15815" w:type="dxa"/>
        <w:tblLook w:val="04A0"/>
      </w:tblPr>
      <w:tblGrid>
        <w:gridCol w:w="1781"/>
        <w:gridCol w:w="4536"/>
        <w:gridCol w:w="4793"/>
        <w:gridCol w:w="4705"/>
      </w:tblGrid>
      <w:tr w:rsidR="00920BF1" w:rsidRPr="00F64846" w:rsidTr="00D6392E">
        <w:trPr>
          <w:trHeight w:val="622"/>
        </w:trPr>
        <w:tc>
          <w:tcPr>
            <w:tcW w:w="1781" w:type="dxa"/>
          </w:tcPr>
          <w:p w:rsidR="00920BF1" w:rsidRPr="00F64846" w:rsidRDefault="00920BF1" w:rsidP="00F4456E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  <w:p w:rsidR="00920BF1" w:rsidRPr="00F64846" w:rsidRDefault="00920BF1" w:rsidP="00F4456E">
            <w:pPr>
              <w:pStyle w:val="ctl"/>
              <w:spacing w:before="280"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920BF1" w:rsidRPr="00F64846" w:rsidRDefault="00DD2579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11/12/2023</w:t>
            </w:r>
          </w:p>
        </w:tc>
        <w:tc>
          <w:tcPr>
            <w:tcW w:w="4793" w:type="dxa"/>
            <w:vAlign w:val="center"/>
          </w:tcPr>
          <w:p w:rsidR="00920BF1" w:rsidRPr="00F64846" w:rsidRDefault="00DD2579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12/12/2023</w:t>
            </w:r>
          </w:p>
        </w:tc>
        <w:tc>
          <w:tcPr>
            <w:tcW w:w="4705" w:type="dxa"/>
            <w:tcBorders>
              <w:bottom w:val="single" w:sz="4" w:space="0" w:color="000000" w:themeColor="text1"/>
            </w:tcBorders>
            <w:vAlign w:val="center"/>
          </w:tcPr>
          <w:p w:rsidR="00920BF1" w:rsidRPr="00F64846" w:rsidRDefault="00DD2579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13/12/2023</w:t>
            </w:r>
          </w:p>
        </w:tc>
      </w:tr>
      <w:tr w:rsidR="0099178E" w:rsidRPr="00F64846" w:rsidTr="00D6392E">
        <w:trPr>
          <w:trHeight w:val="622"/>
        </w:trPr>
        <w:tc>
          <w:tcPr>
            <w:tcW w:w="1781" w:type="dxa"/>
            <w:vMerge w:val="restart"/>
          </w:tcPr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 xml:space="preserve">13:00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-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08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: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30</w:t>
            </w: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9178E" w:rsidRPr="00F64846" w:rsidRDefault="0099178E" w:rsidP="00F4456E">
            <w:pPr>
              <w:tabs>
                <w:tab w:val="left" w:pos="1472"/>
              </w:tabs>
              <w:spacing w:after="0" w:line="240" w:lineRule="auto"/>
              <w:jc w:val="center"/>
              <w:rPr>
                <w:rFonts w:hint="cs"/>
                <w:b/>
                <w:bCs/>
                <w:szCs w:val="20"/>
              </w:rPr>
            </w:pPr>
          </w:p>
          <w:p w:rsidR="0099178E" w:rsidRPr="00F64846" w:rsidRDefault="0099178E" w:rsidP="00F4456E">
            <w:pPr>
              <w:tabs>
                <w:tab w:val="left" w:pos="1472"/>
              </w:tabs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F64846">
              <w:rPr>
                <w:b/>
                <w:bCs/>
                <w:szCs w:val="20"/>
                <w:rtl/>
              </w:rPr>
              <w:t>الافتتاح</w:t>
            </w:r>
          </w:p>
          <w:p w:rsidR="0099178E" w:rsidRPr="00F64846" w:rsidRDefault="0099178E" w:rsidP="00010134">
            <w:pPr>
              <w:tabs>
                <w:tab w:val="left" w:pos="1472"/>
              </w:tabs>
              <w:spacing w:after="0" w:line="240" w:lineRule="auto"/>
              <w:jc w:val="center"/>
              <w:rPr>
                <w:b/>
                <w:bCs/>
                <w:szCs w:val="20"/>
                <w:lang w:val="en-GB" w:bidi="ar-DZ"/>
              </w:rPr>
            </w:pPr>
            <w:r w:rsidRPr="00F64846">
              <w:rPr>
                <w:b/>
                <w:bCs/>
                <w:szCs w:val="20"/>
                <w:rtl/>
                <w:lang w:bidi="ar-DZ"/>
              </w:rPr>
              <w:t>قاعة المحاضرات الكبرى</w:t>
            </w:r>
          </w:p>
          <w:p w:rsidR="0099178E" w:rsidRPr="00F64846" w:rsidRDefault="00F64846" w:rsidP="00F64846">
            <w:pPr>
              <w:tabs>
                <w:tab w:val="left" w:pos="1472"/>
              </w:tabs>
              <w:spacing w:after="0" w:line="240" w:lineRule="auto"/>
              <w:rPr>
                <w:b/>
                <w:bCs/>
                <w:szCs w:val="20"/>
                <w:rtl/>
                <w:lang w:bidi="ar-DZ"/>
              </w:rPr>
            </w:pPr>
            <w:r w:rsidRPr="00F64846">
              <w:rPr>
                <w:rFonts w:hint="cs"/>
                <w:b/>
                <w:bCs/>
                <w:szCs w:val="20"/>
                <w:rtl/>
                <w:lang w:bidi="ar-DZ"/>
              </w:rPr>
              <w:t xml:space="preserve">      </w:t>
            </w:r>
            <w:r w:rsidR="0099178E" w:rsidRPr="00F64846">
              <w:rPr>
                <w:b/>
                <w:bCs/>
                <w:szCs w:val="20"/>
                <w:rtl/>
                <w:lang w:bidi="ar-DZ"/>
              </w:rPr>
              <w:t>ثم التوجه إلى الكلية والانطلاق في الورشات</w:t>
            </w:r>
          </w:p>
          <w:p w:rsidR="00A7253A" w:rsidRPr="00F64846" w:rsidRDefault="00A7253A" w:rsidP="00F4456E">
            <w:pPr>
              <w:tabs>
                <w:tab w:val="left" w:pos="1472"/>
              </w:tabs>
              <w:spacing w:after="0" w:line="240" w:lineRule="auto"/>
              <w:jc w:val="center"/>
              <w:rPr>
                <w:b/>
                <w:bCs/>
                <w:szCs w:val="20"/>
                <w:rtl/>
                <w:lang w:bidi="ar-DZ"/>
              </w:rPr>
            </w:pPr>
          </w:p>
          <w:p w:rsidR="00A7253A" w:rsidRPr="00F64846" w:rsidRDefault="00A7253A" w:rsidP="00F4456E">
            <w:pPr>
              <w:tabs>
                <w:tab w:val="left" w:pos="1472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Cs w:val="20"/>
                <w:rtl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</w:rPr>
              <w:t>- ملاحظة: جميع أشغال الورشة بالمدرج أ بكلية الآداب واللغات</w:t>
            </w:r>
          </w:p>
        </w:tc>
        <w:tc>
          <w:tcPr>
            <w:tcW w:w="4793" w:type="dxa"/>
            <w:vAlign w:val="center"/>
          </w:tcPr>
          <w:p w:rsidR="0093766B" w:rsidRPr="00F64846" w:rsidRDefault="00F64846" w:rsidP="00F64846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محاضرة افتتاحية :تكامل التقنيات الرقمية والذكاء الاصطناعي في تحسين  جودة البحث العلمي / أ. د. شعيب الأبيض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جامعة الوادي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3766B"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تكامل </w:t>
            </w:r>
          </w:p>
        </w:tc>
        <w:tc>
          <w:tcPr>
            <w:tcW w:w="4705" w:type="dxa"/>
            <w:shd w:val="pct25" w:color="auto" w:fill="595959" w:themeFill="text1" w:themeFillTint="A6"/>
            <w:vAlign w:val="center"/>
          </w:tcPr>
          <w:p w:rsidR="0099178E" w:rsidRPr="00F64846" w:rsidRDefault="0099178E" w:rsidP="0093766B">
            <w:pPr>
              <w:pStyle w:val="ctl"/>
              <w:spacing w:before="100"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99178E" w:rsidRPr="00F64846" w:rsidTr="00EF5DE6">
        <w:trPr>
          <w:trHeight w:val="649"/>
        </w:trPr>
        <w:tc>
          <w:tcPr>
            <w:tcW w:w="1781" w:type="dxa"/>
            <w:vMerge/>
          </w:tcPr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9178E" w:rsidRPr="00F64846" w:rsidRDefault="0099178E" w:rsidP="00F4456E">
            <w:pPr>
              <w:tabs>
                <w:tab w:val="left" w:pos="1472"/>
              </w:tabs>
              <w:spacing w:after="0" w:line="240" w:lineRule="auto"/>
              <w:jc w:val="center"/>
              <w:rPr>
                <w:b/>
                <w:bCs/>
                <w:szCs w:val="20"/>
                <w:lang w:bidi="ar-DZ"/>
              </w:rPr>
            </w:pPr>
          </w:p>
        </w:tc>
        <w:tc>
          <w:tcPr>
            <w:tcW w:w="4793" w:type="dxa"/>
            <w:vAlign w:val="center"/>
          </w:tcPr>
          <w:p w:rsidR="0099178E" w:rsidRPr="00F64846" w:rsidRDefault="0093766B" w:rsidP="00010134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رئيس الجلسة</w:t>
            </w:r>
            <w:r w:rsidR="0099178E"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: أ.د. </w:t>
            </w:r>
            <w:proofErr w:type="spellStart"/>
            <w:r w:rsidR="0099178E"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حواجلي</w:t>
            </w:r>
            <w:proofErr w:type="spellEnd"/>
            <w:r w:rsidR="0099178E"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أحمد </w:t>
            </w:r>
            <w:proofErr w:type="spellStart"/>
            <w:r w:rsidR="0099178E"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شوقيجامعة</w:t>
            </w:r>
            <w:proofErr w:type="spellEnd"/>
            <w:r w:rsidR="0099178E"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 محمد خيضر، بسكرة، الجزائر</w:t>
            </w:r>
          </w:p>
        </w:tc>
        <w:tc>
          <w:tcPr>
            <w:tcW w:w="4705" w:type="dxa"/>
            <w:vAlign w:val="center"/>
          </w:tcPr>
          <w:p w:rsidR="0099178E" w:rsidRPr="00F64846" w:rsidRDefault="0093766B" w:rsidP="0019257F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رئيس الجلسة </w:t>
            </w:r>
            <w:r w:rsidR="0099178E"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: أ.د. ملوك محمد</w:t>
            </w:r>
            <w:r w:rsidR="0099178E" w:rsidRPr="00F64846">
              <w:rPr>
                <w:rFonts w:ascii="Sakkal Majalla" w:eastAsia="Calibri" w:hAnsi="Sakkal Majalla" w:cs="Sakkal Majalla"/>
                <w:b/>
                <w:bCs/>
                <w:color w:val="auto"/>
                <w:sz w:val="20"/>
                <w:szCs w:val="20"/>
                <w:rtl/>
              </w:rPr>
              <w:t>جامعة الجيلالي ليابس، سيدي بلعباس، الجزائر</w:t>
            </w:r>
          </w:p>
        </w:tc>
      </w:tr>
      <w:tr w:rsidR="0099178E" w:rsidRPr="00F64846" w:rsidTr="00A97329">
        <w:trPr>
          <w:trHeight w:val="2104"/>
        </w:trPr>
        <w:tc>
          <w:tcPr>
            <w:tcW w:w="1781" w:type="dxa"/>
            <w:vMerge/>
          </w:tcPr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9178E" w:rsidRPr="00F64846" w:rsidRDefault="0099178E" w:rsidP="00F4456E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</w:tcPr>
          <w:p w:rsidR="0099178E" w:rsidRPr="00F64846" w:rsidRDefault="0099178E" w:rsidP="00F4456E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محاضرة تكوينية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 xml:space="preserve">1 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:  د. غدير ابراهيم محمد</w:t>
            </w:r>
          </w:p>
          <w:p w:rsidR="0099178E" w:rsidRPr="00F64846" w:rsidRDefault="0099178E" w:rsidP="00F4456E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Times New Roman" w:eastAsia="Calibri" w:hAnsi="Times New Roman" w:cs="Times New Roman" w:hint="cs"/>
                <w:b/>
                <w:bCs/>
                <w:color w:val="auto"/>
                <w:sz w:val="20"/>
                <w:szCs w:val="20"/>
                <w:rtl/>
              </w:rPr>
              <w:t>جامعة الوادي، الجزائر</w:t>
            </w:r>
          </w:p>
          <w:p w:rsidR="0099178E" w:rsidRPr="00F64846" w:rsidRDefault="0099178E" w:rsidP="00F64846">
            <w:pPr>
              <w:pStyle w:val="ctl"/>
              <w:spacing w:before="100" w:after="0"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  <w:lang w:val="fr-FR" w:bidi="ar-DZ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The Art of Scholarly Expression: Academic Writing in Focus – Definitions, Scope, Types, and Key Features</w:t>
            </w:r>
          </w:p>
        </w:tc>
        <w:tc>
          <w:tcPr>
            <w:tcW w:w="4705" w:type="dxa"/>
          </w:tcPr>
          <w:p w:rsidR="0099178E" w:rsidRPr="00F64846" w:rsidRDefault="0099178E" w:rsidP="00A9732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محاضرة تكوينية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1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:  د. مناعي شيماء</w:t>
            </w:r>
          </w:p>
          <w:p w:rsidR="0099178E" w:rsidRPr="00F64846" w:rsidRDefault="0099178E" w:rsidP="00EF5DE6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Times New Roman" w:eastAsia="Calibri" w:hAnsi="Times New Roman" w:cs="Times New Roman" w:hint="cs"/>
                <w:b/>
                <w:bCs/>
                <w:color w:val="auto"/>
                <w:sz w:val="20"/>
                <w:szCs w:val="20"/>
                <w:rtl/>
              </w:rPr>
              <w:t>جامعة الوادي، الجزائر</w:t>
            </w:r>
          </w:p>
          <w:p w:rsidR="0099178E" w:rsidRPr="00F64846" w:rsidRDefault="0099178E" w:rsidP="00EF5DE6">
            <w:pPr>
              <w:pStyle w:val="ctl"/>
              <w:bidi w:val="0"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The Use of Artificial Intelligence (AI) in Academic Writing and Research</w:t>
            </w:r>
          </w:p>
          <w:p w:rsidR="0099178E" w:rsidRPr="00F64846" w:rsidRDefault="0099178E" w:rsidP="00F4456E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</w:tc>
      </w:tr>
      <w:tr w:rsidR="0099178E" w:rsidRPr="00F64846" w:rsidTr="00A97329">
        <w:trPr>
          <w:trHeight w:val="1016"/>
        </w:trPr>
        <w:tc>
          <w:tcPr>
            <w:tcW w:w="1781" w:type="dxa"/>
            <w:vMerge/>
          </w:tcPr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9178E" w:rsidRPr="00F64846" w:rsidRDefault="0099178E" w:rsidP="00F4456E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93" w:type="dxa"/>
            <w:vAlign w:val="center"/>
          </w:tcPr>
          <w:p w:rsidR="0099178E" w:rsidRPr="00F64846" w:rsidRDefault="0099178E" w:rsidP="00EF5DE6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 xml:space="preserve">محاضرة تكوينية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2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:  ا.د. مهيري رمضان</w:t>
            </w:r>
          </w:p>
          <w:p w:rsidR="0099178E" w:rsidRPr="00F64846" w:rsidRDefault="0099178E" w:rsidP="00EF5DE6">
            <w:pPr>
              <w:pStyle w:val="ctl"/>
              <w:spacing w:after="0" w:line="144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rtl/>
              </w:rPr>
            </w:pPr>
            <w:r w:rsidRPr="00F64846">
              <w:rPr>
                <w:rFonts w:ascii="Times New Roman" w:eastAsia="Calibri" w:hAnsi="Times New Roman" w:cs="Times New Roman" w:hint="cs"/>
                <w:b/>
                <w:bCs/>
                <w:color w:val="auto"/>
                <w:sz w:val="20"/>
                <w:szCs w:val="20"/>
                <w:rtl/>
              </w:rPr>
              <w:t>جامعة محمد خيضر، بسكرة، الجزائر</w:t>
            </w:r>
          </w:p>
          <w:p w:rsidR="0099178E" w:rsidRPr="00F64846" w:rsidRDefault="0099178E" w:rsidP="00EF5DE6">
            <w:pPr>
              <w:pStyle w:val="ctl"/>
              <w:bidi w:val="0"/>
              <w:spacing w:after="0" w:line="144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rtl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Ethics of Writing a PHD Thesis</w:t>
            </w:r>
          </w:p>
        </w:tc>
        <w:tc>
          <w:tcPr>
            <w:tcW w:w="4705" w:type="dxa"/>
          </w:tcPr>
          <w:p w:rsidR="0099178E" w:rsidRPr="00F64846" w:rsidRDefault="0099178E" w:rsidP="00A9732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 xml:space="preserve">محاضرة تكوينية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>2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:  ا.د. دريد ثورية</w:t>
            </w:r>
          </w:p>
          <w:p w:rsidR="0099178E" w:rsidRPr="00F64846" w:rsidRDefault="0099178E" w:rsidP="00EF5DE6">
            <w:pPr>
              <w:pStyle w:val="ctl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rtl/>
              </w:rPr>
            </w:pPr>
            <w:r w:rsidRPr="00F64846">
              <w:rPr>
                <w:rFonts w:ascii="Times New Roman" w:eastAsia="Calibri" w:hAnsi="Times New Roman" w:cs="Times New Roman" w:hint="cs"/>
                <w:b/>
                <w:bCs/>
                <w:color w:val="auto"/>
                <w:sz w:val="20"/>
                <w:szCs w:val="20"/>
                <w:rtl/>
              </w:rPr>
              <w:t>جامعة قاصدي مرباح ورقلة</w:t>
            </w:r>
          </w:p>
          <w:p w:rsidR="0099178E" w:rsidRPr="00F64846" w:rsidRDefault="0099178E" w:rsidP="00EF5DE6">
            <w:pPr>
              <w:pStyle w:val="ctl"/>
              <w:bidi w:val="0"/>
              <w:spacing w:after="0" w:line="144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Writing a Scientific Research Article</w:t>
            </w:r>
          </w:p>
        </w:tc>
      </w:tr>
      <w:tr w:rsidR="0099178E" w:rsidRPr="00F64846" w:rsidTr="005C77D9">
        <w:trPr>
          <w:trHeight w:val="1825"/>
        </w:trPr>
        <w:tc>
          <w:tcPr>
            <w:tcW w:w="1781" w:type="dxa"/>
            <w:vMerge/>
          </w:tcPr>
          <w:p w:rsidR="0099178E" w:rsidRPr="00F64846" w:rsidRDefault="0099178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99178E" w:rsidRPr="00F64846" w:rsidRDefault="0099178E" w:rsidP="00F4456E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793" w:type="dxa"/>
            <w:tcBorders>
              <w:top w:val="nil"/>
            </w:tcBorders>
            <w:vAlign w:val="center"/>
          </w:tcPr>
          <w:p w:rsidR="0099178E" w:rsidRPr="00F64846" w:rsidRDefault="0099178E" w:rsidP="00EF5DE6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محاضرة تكوينية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3:  أ. د. حواجلي أحمد شوقي</w:t>
            </w:r>
          </w:p>
          <w:p w:rsidR="0099178E" w:rsidRPr="00F64846" w:rsidRDefault="0099178E" w:rsidP="00EF5DE6">
            <w:pPr>
              <w:pStyle w:val="ctl"/>
              <w:spacing w:after="0" w:line="144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rtl/>
              </w:rPr>
            </w:pPr>
            <w:r w:rsidRPr="00F64846">
              <w:rPr>
                <w:rFonts w:ascii="Times New Roman" w:eastAsia="Calibri" w:hAnsi="Times New Roman" w:cs="Times New Roman" w:hint="cs"/>
                <w:b/>
                <w:bCs/>
                <w:color w:val="auto"/>
                <w:sz w:val="20"/>
                <w:szCs w:val="20"/>
                <w:rtl/>
              </w:rPr>
              <w:t>جامعة محمد خيضر، بسكرة، الجزائر</w:t>
            </w:r>
          </w:p>
          <w:p w:rsidR="0099178E" w:rsidRPr="00F64846" w:rsidRDefault="0099178E" w:rsidP="00EF5DE6">
            <w:pPr>
              <w:pStyle w:val="ctl"/>
              <w:bidi w:val="0"/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The Ins and outs in Writing aDoctoral Thesis: Revisiting the AcademicConventions</w:t>
            </w:r>
          </w:p>
        </w:tc>
        <w:tc>
          <w:tcPr>
            <w:tcW w:w="4705" w:type="dxa"/>
            <w:tcBorders>
              <w:top w:val="nil"/>
            </w:tcBorders>
          </w:tcPr>
          <w:p w:rsidR="0099178E" w:rsidRPr="00F64846" w:rsidRDefault="0099178E" w:rsidP="00A97329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محاضرة تكوينية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3:  ا.د. ملوك محمد</w:t>
            </w:r>
          </w:p>
          <w:p w:rsidR="0099178E" w:rsidRPr="00F64846" w:rsidRDefault="0099178E" w:rsidP="00EF5DE6">
            <w:pPr>
              <w:pStyle w:val="ctl"/>
              <w:spacing w:after="0" w:line="144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جامعة الجيلالي ليابس، سيدي بلعباس، الجزائر</w:t>
            </w:r>
          </w:p>
          <w:p w:rsidR="0099178E" w:rsidRPr="00F64846" w:rsidRDefault="0099178E" w:rsidP="00EF5DE6">
            <w:pPr>
              <w:pStyle w:val="ctl"/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</w:rPr>
              <w:t>Practical Considerations to Better Structure a Doctorate Thesis from Cover to Cover</w:t>
            </w:r>
          </w:p>
        </w:tc>
      </w:tr>
      <w:tr w:rsidR="00920BF1" w:rsidRPr="00F64846" w:rsidTr="00F313E8">
        <w:trPr>
          <w:trHeight w:val="586"/>
        </w:trPr>
        <w:tc>
          <w:tcPr>
            <w:tcW w:w="1781" w:type="dxa"/>
            <w:vAlign w:val="center"/>
          </w:tcPr>
          <w:p w:rsidR="00F313E8" w:rsidRPr="00F64846" w:rsidRDefault="00F313E8" w:rsidP="00F313E8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14:00 -13:00</w:t>
            </w:r>
          </w:p>
          <w:p w:rsidR="00F313E8" w:rsidRPr="00F64846" w:rsidRDefault="00F313E8" w:rsidP="00F313E8">
            <w:pPr>
              <w:pStyle w:val="ctl"/>
              <w:spacing w:after="0" w:line="144" w:lineRule="auto"/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14034" w:type="dxa"/>
            <w:gridSpan w:val="3"/>
            <w:vAlign w:val="center"/>
          </w:tcPr>
          <w:p w:rsidR="00920BF1" w:rsidRPr="00F64846" w:rsidRDefault="00920BF1" w:rsidP="00F64846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استراحة</w:t>
            </w:r>
          </w:p>
        </w:tc>
      </w:tr>
      <w:tr w:rsidR="00D6392E" w:rsidRPr="00F64846" w:rsidTr="00010134">
        <w:trPr>
          <w:trHeight w:val="682"/>
        </w:trPr>
        <w:tc>
          <w:tcPr>
            <w:tcW w:w="1781" w:type="dxa"/>
            <w:vMerge w:val="restart"/>
            <w:tcBorders>
              <w:top w:val="single" w:sz="8" w:space="0" w:color="auto"/>
            </w:tcBorders>
            <w:vAlign w:val="center"/>
          </w:tcPr>
          <w:p w:rsidR="00D6392E" w:rsidRPr="00F64846" w:rsidRDefault="00D6392E" w:rsidP="00A9732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64846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</w:rPr>
              <w:br w:type="page"/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  <w:t xml:space="preserve">16:00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-14:00</w:t>
            </w:r>
          </w:p>
          <w:p w:rsidR="00D6392E" w:rsidRPr="00F64846" w:rsidRDefault="00D6392E" w:rsidP="00A97329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auto"/>
            </w:tcBorders>
          </w:tcPr>
          <w:p w:rsidR="00D6392E" w:rsidRPr="00F64846" w:rsidRDefault="00D6392E" w:rsidP="00DD2579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مداخلات الطلبة</w:t>
            </w:r>
          </w:p>
          <w:p w:rsidR="00D6392E" w:rsidRPr="00F64846" w:rsidRDefault="00D6392E" w:rsidP="00010134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(10 دقائق لكل مداخلة)</w:t>
            </w:r>
          </w:p>
        </w:tc>
        <w:tc>
          <w:tcPr>
            <w:tcW w:w="4793" w:type="dxa"/>
            <w:tcBorders>
              <w:top w:val="single" w:sz="8" w:space="0" w:color="auto"/>
            </w:tcBorders>
          </w:tcPr>
          <w:p w:rsidR="00D6392E" w:rsidRPr="00F64846" w:rsidRDefault="00D6392E" w:rsidP="00010134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مداخلات الطلب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ة</w:t>
            </w:r>
          </w:p>
          <w:p w:rsidR="00D6392E" w:rsidRPr="00F64846" w:rsidRDefault="00D6392E" w:rsidP="00010134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(10 دقائق لكل مداخلة)</w:t>
            </w:r>
          </w:p>
        </w:tc>
        <w:tc>
          <w:tcPr>
            <w:tcW w:w="4705" w:type="dxa"/>
            <w:vMerge w:val="restart"/>
            <w:tcBorders>
              <w:top w:val="single" w:sz="8" w:space="0" w:color="auto"/>
            </w:tcBorders>
          </w:tcPr>
          <w:p w:rsidR="00D6392E" w:rsidRPr="00F64846" w:rsidRDefault="00D6392E" w:rsidP="00F4456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</w:p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 xml:space="preserve">اختتام الملتقى    </w:t>
            </w:r>
          </w:p>
        </w:tc>
      </w:tr>
      <w:tr w:rsidR="00D6392E" w:rsidRPr="00F64846" w:rsidTr="00E504BE">
        <w:trPr>
          <w:trHeight w:val="507"/>
        </w:trPr>
        <w:tc>
          <w:tcPr>
            <w:tcW w:w="1781" w:type="dxa"/>
            <w:vMerge/>
          </w:tcPr>
          <w:p w:rsidR="00D6392E" w:rsidRPr="00F64846" w:rsidRDefault="00D6392E" w:rsidP="00F4456E">
            <w:pPr>
              <w:pStyle w:val="ctl"/>
              <w:spacing w:after="0" w:line="144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الجلسة برئاسة: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 د. عتيق زيد وحيد</w:t>
            </w:r>
          </w:p>
        </w:tc>
        <w:tc>
          <w:tcPr>
            <w:tcW w:w="4793" w:type="dxa"/>
            <w:vAlign w:val="center"/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الجلسة برئاسة: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ا.د. نوه محمد</w:t>
            </w:r>
          </w:p>
        </w:tc>
        <w:tc>
          <w:tcPr>
            <w:tcW w:w="4705" w:type="dxa"/>
            <w:vMerge/>
          </w:tcPr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D6392E" w:rsidRPr="00F64846" w:rsidTr="00E504BE">
        <w:tc>
          <w:tcPr>
            <w:tcW w:w="1781" w:type="dxa"/>
            <w:vMerge/>
          </w:tcPr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6392E" w:rsidRPr="00F64846" w:rsidRDefault="00D6392E" w:rsidP="00F4456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المداخلة الأولى</w:t>
            </w:r>
          </w:p>
          <w:p w:rsidR="00D6392E" w:rsidRPr="00F64846" w:rsidRDefault="00D6392E" w:rsidP="0022386D">
            <w:pPr>
              <w:suppressAutoHyphens w:val="0"/>
              <w:bidi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Artificial Intelligence in Academic Research: Leveraging Potential, Guided by Ethical Tenets</w:t>
            </w:r>
          </w:p>
          <w:p w:rsidR="00D6392E" w:rsidRPr="00F64846" w:rsidRDefault="00D6392E" w:rsidP="00F4456E">
            <w:pPr>
              <w:pStyle w:val="ctl"/>
              <w:spacing w:after="0" w:line="240" w:lineRule="auto"/>
              <w:rPr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ط.د. منال </w:t>
            </w:r>
            <w:proofErr w:type="spellStart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براهمي</w:t>
            </w:r>
            <w:proofErr w:type="spellEnd"/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93" w:type="dxa"/>
          </w:tcPr>
          <w:p w:rsidR="00D6392E" w:rsidRPr="00F64846" w:rsidRDefault="00D6392E" w:rsidP="00F4456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المداخلة الأولى</w:t>
            </w:r>
          </w:p>
          <w:p w:rsidR="00D6392E" w:rsidRPr="00F64846" w:rsidRDefault="00D6392E" w:rsidP="00010134">
            <w:pPr>
              <w:suppressAutoHyphens w:val="0"/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Cs w:val="20"/>
                <w:rtl/>
                <w:lang w:bidi="ar-DZ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Towards AI-Based Learning: Investigating EFL Learners’ Attitudes Towards the Effectiveness of </w:t>
            </w:r>
            <w:proofErr w:type="spellStart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ChatGPT</w:t>
            </w:r>
            <w:proofErr w:type="spellEnd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-Based Feedback in Writing</w:t>
            </w:r>
          </w:p>
          <w:p w:rsidR="00D6392E" w:rsidRPr="00F64846" w:rsidRDefault="00D6392E" w:rsidP="00F4456E">
            <w:pPr>
              <w:pStyle w:val="ctl"/>
              <w:spacing w:after="0" w:line="240" w:lineRule="auto"/>
              <w:rPr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ط.د. </w:t>
            </w:r>
            <w:proofErr w:type="spellStart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طعبلي</w:t>
            </w:r>
            <w:proofErr w:type="spellEnd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فاطمة الزهرة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05" w:type="dxa"/>
            <w:vMerge/>
          </w:tcPr>
          <w:p w:rsidR="00D6392E" w:rsidRPr="00F64846" w:rsidRDefault="00D6392E" w:rsidP="00F4456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D6392E" w:rsidRPr="00F64846" w:rsidTr="00E504BE">
        <w:trPr>
          <w:trHeight w:val="1668"/>
        </w:trPr>
        <w:tc>
          <w:tcPr>
            <w:tcW w:w="1781" w:type="dxa"/>
            <w:vMerge/>
          </w:tcPr>
          <w:p w:rsidR="00D6392E" w:rsidRPr="00F64846" w:rsidRDefault="00D6392E" w:rsidP="00F4456E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6392E" w:rsidRPr="00F64846" w:rsidRDefault="00D6392E" w:rsidP="00F4456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المداخلة الثانية</w:t>
            </w:r>
          </w:p>
          <w:p w:rsidR="00D6392E" w:rsidRPr="00F64846" w:rsidRDefault="00D6392E" w:rsidP="0022386D">
            <w:pPr>
              <w:suppressAutoHyphens w:val="0"/>
              <w:bidi w:val="0"/>
              <w:rPr>
                <w:rFonts w:ascii="Times New Roman" w:eastAsia="Calibri" w:hAnsi="Times New Roman" w:cs="Times New Roman"/>
                <w:b/>
                <w:bCs/>
                <w:szCs w:val="20"/>
                <w:rtl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Artificial Intelligence and the Profession of Teaching</w:t>
            </w: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  <w:rtl/>
              </w:rPr>
              <w:t>:</w:t>
            </w: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 Will Artificial Intelligence Replace the Role of the Teacher One Day?</w:t>
            </w:r>
          </w:p>
          <w:p w:rsidR="00D6392E" w:rsidRPr="00F64846" w:rsidRDefault="00D6392E" w:rsidP="0022386D">
            <w:pPr>
              <w:suppressAutoHyphens w:val="0"/>
              <w:bidi w:val="0"/>
              <w:jc w:val="right"/>
              <w:rPr>
                <w:rFonts w:ascii="Sakkal Majalla" w:hAnsi="Sakkal Majalla" w:cs="Sakkal Majalla"/>
                <w:b/>
                <w:bCs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  <w:lang w:bidi="ar-DZ"/>
              </w:rPr>
              <w:t xml:space="preserve">ط.د. </w:t>
            </w:r>
            <w:proofErr w:type="spellStart"/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  <w:lang w:bidi="ar-DZ"/>
              </w:rPr>
              <w:t>جواحي</w:t>
            </w:r>
            <w:proofErr w:type="spellEnd"/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  <w:lang w:bidi="ar-DZ"/>
              </w:rPr>
              <w:t xml:space="preserve"> معمر </w:t>
            </w:r>
            <w:r w:rsidRPr="00F64846">
              <w:rPr>
                <w:rFonts w:ascii="Sakkal Majalla" w:hAnsi="Sakkal Majalla" w:cs="Sakkal Majalla"/>
                <w:b/>
                <w:bCs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93" w:type="dxa"/>
          </w:tcPr>
          <w:p w:rsidR="00D6392E" w:rsidRPr="00F64846" w:rsidRDefault="00D6392E" w:rsidP="00F4456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المداخلة الثانية</w:t>
            </w:r>
          </w:p>
          <w:p w:rsidR="00D6392E" w:rsidRPr="00F64846" w:rsidRDefault="00D6392E" w:rsidP="0022386D">
            <w:pPr>
              <w:suppressAutoHyphens w:val="0"/>
              <w:bidi w:val="0"/>
              <w:rPr>
                <w:rFonts w:ascii="Times New Roman" w:eastAsia="Calibri" w:hAnsi="Times New Roman" w:cs="Times New Roman"/>
                <w:b/>
                <w:bCs/>
                <w:szCs w:val="20"/>
                <w:rtl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Ethical Issues of Incorporating Artificial Intelligence into Academic Writing: An Analytic Study</w:t>
            </w:r>
          </w:p>
          <w:p w:rsidR="00D6392E" w:rsidRPr="00F64846" w:rsidRDefault="00D6392E" w:rsidP="0022386D">
            <w:pPr>
              <w:suppressAutoHyphens w:val="0"/>
              <w:bidi w:val="0"/>
              <w:jc w:val="right"/>
              <w:rPr>
                <w:rFonts w:ascii="Sakkal Majalla" w:hAnsi="Sakkal Majalla" w:cs="Sakkal Majalla"/>
                <w:b/>
                <w:bCs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  <w:lang w:bidi="ar-DZ"/>
              </w:rPr>
              <w:t xml:space="preserve">ط.د. </w:t>
            </w:r>
            <w:proofErr w:type="spellStart"/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  <w:lang w:bidi="ar-DZ"/>
              </w:rPr>
              <w:t>زمالي</w:t>
            </w:r>
            <w:proofErr w:type="spellEnd"/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  <w:lang w:bidi="ar-DZ"/>
              </w:rPr>
              <w:t xml:space="preserve"> سالم </w:t>
            </w:r>
            <w:r w:rsidRPr="00F64846">
              <w:rPr>
                <w:rFonts w:ascii="Sakkal Majalla" w:hAnsi="Sakkal Majalla" w:cs="Sakkal Majalla"/>
                <w:b/>
                <w:bCs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05" w:type="dxa"/>
            <w:vMerge/>
          </w:tcPr>
          <w:p w:rsidR="00D6392E" w:rsidRPr="00F64846" w:rsidRDefault="00D6392E" w:rsidP="00F4456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D6392E" w:rsidRPr="00F64846" w:rsidTr="00E504BE">
        <w:tc>
          <w:tcPr>
            <w:tcW w:w="1781" w:type="dxa"/>
            <w:vMerge/>
          </w:tcPr>
          <w:p w:rsidR="00D6392E" w:rsidRPr="00F64846" w:rsidRDefault="00D6392E" w:rsidP="0022386D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 xml:space="preserve">المداخلة 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الثالثة</w:t>
            </w:r>
          </w:p>
          <w:p w:rsidR="00D6392E" w:rsidRPr="00F64846" w:rsidRDefault="00D6392E" w:rsidP="0022386D">
            <w:pPr>
              <w:suppressAutoHyphens w:val="0"/>
              <w:bidi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An Examination of </w:t>
            </w:r>
            <w:proofErr w:type="spellStart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ChatGPT’s</w:t>
            </w:r>
            <w:proofErr w:type="spellEnd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 Influence on English Academic Writing Efficiency: A Study of Doctoral Students’ Perceptions</w:t>
            </w:r>
          </w:p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ط.د. برقي عيسى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93" w:type="dxa"/>
            <w:tcBorders>
              <w:top w:val="nil"/>
            </w:tcBorders>
            <w:vAlign w:val="center"/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>المداخلة ال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ثالثة</w:t>
            </w:r>
          </w:p>
          <w:p w:rsidR="00D6392E" w:rsidRPr="00F64846" w:rsidRDefault="00D6392E" w:rsidP="0022386D">
            <w:pPr>
              <w:suppressAutoHyphens w:val="0"/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Unearthing PhD Students’ Perspectives: The Intelligence of Using Artificial Intelligence in Academic Research</w:t>
            </w:r>
          </w:p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ط.د. </w:t>
            </w:r>
            <w:proofErr w:type="spellStart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تكواشت</w:t>
            </w:r>
            <w:proofErr w:type="spellEnd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جدة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05" w:type="dxa"/>
            <w:vMerge/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D6392E" w:rsidRPr="00F64846" w:rsidTr="00D6392E">
        <w:trPr>
          <w:trHeight w:val="2236"/>
        </w:trPr>
        <w:tc>
          <w:tcPr>
            <w:tcW w:w="1781" w:type="dxa"/>
            <w:vMerge/>
          </w:tcPr>
          <w:p w:rsidR="00D6392E" w:rsidRPr="00F64846" w:rsidRDefault="00D6392E" w:rsidP="0022386D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D6392E" w:rsidRPr="00F64846" w:rsidRDefault="00D6392E" w:rsidP="00010134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 xml:space="preserve">المداخلة 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الرابعة</w:t>
            </w:r>
          </w:p>
          <w:p w:rsidR="00D6392E" w:rsidRPr="00F64846" w:rsidRDefault="00D6392E" w:rsidP="00010134">
            <w:pPr>
              <w:suppressAutoHyphens w:val="0"/>
              <w:bidi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Measuring the Attitudes of PhD Students of El-</w:t>
            </w:r>
            <w:proofErr w:type="spellStart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Oued</w:t>
            </w:r>
            <w:proofErr w:type="spellEnd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 University towards the Impact of Integrating Artificial Intelligence Tools on Enhancing English Writing Skills</w:t>
            </w:r>
          </w:p>
          <w:p w:rsidR="00D6392E" w:rsidRPr="00F64846" w:rsidRDefault="00D6392E" w:rsidP="00010134">
            <w:pPr>
              <w:suppressAutoHyphens w:val="0"/>
              <w:bidi w:val="0"/>
              <w:jc w:val="right"/>
              <w:rPr>
                <w:rFonts w:ascii="Sakkal Majalla" w:hAnsi="Sakkal Majalla" w:cs="Sakkal Majalla"/>
                <w:b/>
                <w:bCs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  <w:lang w:bidi="ar-DZ"/>
              </w:rPr>
              <w:t xml:space="preserve">ط.د. ساكر شفاء </w:t>
            </w:r>
            <w:r w:rsidRPr="00F64846">
              <w:rPr>
                <w:rFonts w:ascii="Sakkal Majalla" w:hAnsi="Sakkal Majalla" w:cs="Sakkal Majalla"/>
                <w:b/>
                <w:bCs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93" w:type="dxa"/>
            <w:tcBorders>
              <w:top w:val="nil"/>
              <w:bottom w:val="nil"/>
            </w:tcBorders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 xml:space="preserve">المداخلة 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الرابعة</w:t>
            </w:r>
          </w:p>
          <w:p w:rsidR="00D6392E" w:rsidRPr="00F64846" w:rsidRDefault="00D6392E" w:rsidP="0022386D">
            <w:pPr>
              <w:suppressAutoHyphens w:val="0"/>
              <w:bidi w:val="0"/>
              <w:jc w:val="both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Optimizing English as a Foreign Language (EFL) Teaching: A Thematic Analysis of AI Integration and Teacher Empowerment</w:t>
            </w:r>
          </w:p>
          <w:p w:rsidR="00D6392E" w:rsidRPr="00F64846" w:rsidRDefault="00D6392E" w:rsidP="00010134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ط.د. </w:t>
            </w:r>
            <w:proofErr w:type="spellStart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عليوش</w:t>
            </w:r>
            <w:proofErr w:type="spellEnd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مونيا</w:t>
            </w:r>
            <w:proofErr w:type="spellEnd"/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05" w:type="dxa"/>
            <w:vMerge/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  <w:tr w:rsidR="00D6392E" w:rsidRPr="00F64846" w:rsidTr="00D6392E">
        <w:trPr>
          <w:trHeight w:val="2236"/>
        </w:trPr>
        <w:tc>
          <w:tcPr>
            <w:tcW w:w="1781" w:type="dxa"/>
            <w:vMerge/>
          </w:tcPr>
          <w:p w:rsidR="00D6392E" w:rsidRPr="00F64846" w:rsidRDefault="00D6392E" w:rsidP="0022386D">
            <w:pPr>
              <w:pStyle w:val="ctl"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D6392E" w:rsidRPr="00F64846" w:rsidRDefault="00D6392E" w:rsidP="00D6392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DZ"/>
              </w:rPr>
            </w:pP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  <w:t xml:space="preserve">المداخلة 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الخامسة</w:t>
            </w:r>
            <w:bookmarkStart w:id="0" w:name="_GoBack"/>
            <w:bookmarkEnd w:id="0"/>
          </w:p>
          <w:p w:rsidR="00D6392E" w:rsidRPr="00F64846" w:rsidRDefault="00D6392E" w:rsidP="00D6392E">
            <w:pPr>
              <w:suppressAutoHyphens w:val="0"/>
              <w:bidi w:val="0"/>
              <w:rPr>
                <w:rFonts w:ascii="Times New Roman" w:eastAsia="Calibri" w:hAnsi="Times New Roman" w:cs="Times New Roman"/>
                <w:b/>
                <w:bCs/>
                <w:szCs w:val="20"/>
              </w:rPr>
            </w:pPr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Measuring the Attitudes of PhD Students of El-</w:t>
            </w:r>
            <w:proofErr w:type="spellStart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>Oued</w:t>
            </w:r>
            <w:proofErr w:type="spellEnd"/>
            <w:r w:rsidRPr="00F64846">
              <w:rPr>
                <w:rFonts w:ascii="Times New Roman" w:eastAsia="Calibri" w:hAnsi="Times New Roman" w:cs="Times New Roman"/>
                <w:b/>
                <w:bCs/>
                <w:szCs w:val="20"/>
              </w:rPr>
              <w:t xml:space="preserve"> University towards the Impact of Integrating Artificial Intelligence Tools on Enhancing English Writing Skills</w:t>
            </w:r>
          </w:p>
          <w:p w:rsidR="00D6392E" w:rsidRPr="00F64846" w:rsidRDefault="00D6392E" w:rsidP="00D6392E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ar-DZ"/>
              </w:rPr>
              <w:t>ط.د. بليلي نسيبة</w:t>
            </w:r>
            <w:r w:rsidRPr="00F64846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–</w:t>
            </w:r>
            <w:r w:rsidRPr="00F64846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جامعة الوادي، الجزائر</w:t>
            </w:r>
          </w:p>
        </w:tc>
        <w:tc>
          <w:tcPr>
            <w:tcW w:w="4793" w:type="dxa"/>
            <w:tcBorders>
              <w:top w:val="nil"/>
            </w:tcBorders>
            <w:shd w:val="clear" w:color="auto" w:fill="595959" w:themeFill="text1" w:themeFillTint="A6"/>
          </w:tcPr>
          <w:p w:rsidR="00D6392E" w:rsidRPr="00F64846" w:rsidRDefault="00D6392E" w:rsidP="00D6392E">
            <w:pPr>
              <w:pStyle w:val="ctl"/>
              <w:spacing w:before="100"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705" w:type="dxa"/>
            <w:vMerge/>
          </w:tcPr>
          <w:p w:rsidR="00D6392E" w:rsidRPr="00F64846" w:rsidRDefault="00D6392E" w:rsidP="0022386D">
            <w:pPr>
              <w:pStyle w:val="ctl"/>
              <w:spacing w:after="0" w:line="240" w:lineRule="auto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</w:tr>
    </w:tbl>
    <w:p w:rsidR="00805CD9" w:rsidRPr="00F64846" w:rsidRDefault="00805CD9" w:rsidP="0022386D">
      <w:pPr>
        <w:rPr>
          <w:b/>
          <w:bCs/>
          <w:sz w:val="20"/>
          <w:szCs w:val="20"/>
        </w:rPr>
      </w:pPr>
    </w:p>
    <w:sectPr w:rsidR="00805CD9" w:rsidRPr="00F64846" w:rsidSect="00F64846">
      <w:pgSz w:w="16838" w:h="11906" w:orient="landscape"/>
      <w:pgMar w:top="567" w:right="567" w:bottom="284" w:left="284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TM2NzYxNrY0NzOyMLFU0lEKTi0uzszPAykwrAUAX0PpfCwAAAA="/>
  </w:docVars>
  <w:rsids>
    <w:rsidRoot w:val="00920BF1"/>
    <w:rsid w:val="00010134"/>
    <w:rsid w:val="0019257F"/>
    <w:rsid w:val="001D186A"/>
    <w:rsid w:val="0022386D"/>
    <w:rsid w:val="004360B9"/>
    <w:rsid w:val="00610F21"/>
    <w:rsid w:val="00805CD9"/>
    <w:rsid w:val="00920BF1"/>
    <w:rsid w:val="0093766B"/>
    <w:rsid w:val="0099178E"/>
    <w:rsid w:val="009F7AAC"/>
    <w:rsid w:val="00A30120"/>
    <w:rsid w:val="00A5311D"/>
    <w:rsid w:val="00A7253A"/>
    <w:rsid w:val="00A97329"/>
    <w:rsid w:val="00B35AFF"/>
    <w:rsid w:val="00D63404"/>
    <w:rsid w:val="00D6392E"/>
    <w:rsid w:val="00DD2579"/>
    <w:rsid w:val="00E569F9"/>
    <w:rsid w:val="00EF5DE6"/>
    <w:rsid w:val="00F313E8"/>
    <w:rsid w:val="00F64846"/>
    <w:rsid w:val="00FE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F1"/>
    <w:pPr>
      <w:suppressAutoHyphens/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l">
    <w:name w:val="ctl"/>
    <w:basedOn w:val="a"/>
    <w:qFormat/>
    <w:rsid w:val="00920BF1"/>
    <w:pPr>
      <w:spacing w:beforeAutospacing="1" w:after="142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table" w:styleId="a3">
    <w:name w:val="Table Grid"/>
    <w:basedOn w:val="a1"/>
    <w:uiPriority w:val="59"/>
    <w:rsid w:val="00920BF1"/>
    <w:pPr>
      <w:suppressAutoHyphens/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25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F1"/>
    <w:pPr>
      <w:suppressAutoHyphens/>
      <w:bidi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l">
    <w:name w:val="ctl"/>
    <w:basedOn w:val="a"/>
    <w:qFormat/>
    <w:rsid w:val="00920BF1"/>
    <w:pPr>
      <w:spacing w:beforeAutospacing="1" w:after="142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table" w:styleId="a3">
    <w:name w:val="Table Grid"/>
    <w:basedOn w:val="a1"/>
    <w:uiPriority w:val="59"/>
    <w:rsid w:val="00920BF1"/>
    <w:pPr>
      <w:suppressAutoHyphens/>
      <w:spacing w:after="0" w:line="240" w:lineRule="auto"/>
    </w:pPr>
    <w:rPr>
      <w:sz w:val="2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925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نائب العميد</cp:lastModifiedBy>
  <cp:revision>2</cp:revision>
  <cp:lastPrinted>2023-12-10T09:49:00Z</cp:lastPrinted>
  <dcterms:created xsi:type="dcterms:W3CDTF">2023-12-10T09:50:00Z</dcterms:created>
  <dcterms:modified xsi:type="dcterms:W3CDTF">2023-12-10T09:50:00Z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c612fefb-0b0a-477b-944a-91cdbe1e137d</vt:lpwstr>
  </property>
</Properties>
</file>